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20AD">
      <w:pPr>
        <w:widowControl/>
        <w:spacing w:line="580" w:lineRule="exact"/>
        <w:jc w:val="left"/>
        <w:rPr>
          <w:rFonts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方正小标宋简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：</w:t>
      </w:r>
    </w:p>
    <w:p w14:paraId="4F70CDF4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案例体例</w:t>
      </w:r>
    </w:p>
    <w:p w14:paraId="3599E834">
      <w:pPr>
        <w:widowControl/>
        <w:spacing w:line="580" w:lineRule="exact"/>
        <w:jc w:val="left"/>
        <w:rPr>
          <w:rFonts w:ascii="Calibri" w:hAnsi="Calibri" w:eastAsia="宋体" w:cs="宋体"/>
          <w:kern w:val="0"/>
          <w:sz w:val="28"/>
          <w:szCs w:val="28"/>
        </w:rPr>
      </w:pPr>
    </w:p>
    <w:p w14:paraId="6C6DE635">
      <w:pPr>
        <w:pStyle w:val="4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案例内容要求</w:t>
      </w:r>
    </w:p>
    <w:p w14:paraId="4F257EDB">
      <w:pPr>
        <w:pStyle w:val="4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案例标题、案例正文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案例附件</w:t>
      </w:r>
      <w:r>
        <w:rPr>
          <w:rFonts w:hint="eastAsia" w:ascii="仿宋" w:hAnsi="仿宋" w:eastAsia="仿宋" w:cs="仿宋"/>
          <w:sz w:val="32"/>
          <w:szCs w:val="32"/>
        </w:rPr>
        <w:t>三部分。</w:t>
      </w:r>
    </w:p>
    <w:p w14:paraId="6C807E48">
      <w:pPr>
        <w:pStyle w:val="4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案例标题要突出工作特色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简洁明了、直切主题</w:t>
      </w:r>
      <w:r>
        <w:rPr>
          <w:rFonts w:ascii="仿宋" w:hAnsi="仿宋" w:eastAsia="仿宋"/>
          <w:color w:val="000000"/>
          <w:sz w:val="32"/>
          <w:szCs w:val="32"/>
        </w:rPr>
        <w:t>，也可以列副标题进行补充说明</w:t>
      </w:r>
      <w:r>
        <w:rPr>
          <w:rFonts w:hint="eastAsia" w:ascii="仿宋" w:hAnsi="仿宋" w:eastAsia="仿宋"/>
          <w:color w:val="000000"/>
          <w:sz w:val="32"/>
          <w:szCs w:val="32"/>
        </w:rPr>
        <w:t>。案例正文</w:t>
      </w:r>
      <w:r>
        <w:rPr>
          <w:rFonts w:ascii="仿宋" w:hAnsi="仿宋" w:eastAsia="仿宋"/>
          <w:color w:val="000000"/>
          <w:sz w:val="32"/>
          <w:szCs w:val="32"/>
        </w:rPr>
        <w:t>要重点突出、文字凝练</w:t>
      </w:r>
      <w:r>
        <w:rPr>
          <w:rFonts w:hint="eastAsia" w:ascii="仿宋" w:hAnsi="仿宋" w:eastAsia="仿宋"/>
          <w:color w:val="000000"/>
          <w:sz w:val="32"/>
          <w:szCs w:val="32"/>
        </w:rPr>
        <w:t>、逻辑清晰</w:t>
      </w:r>
      <w:r>
        <w:rPr>
          <w:rFonts w:ascii="仿宋" w:hAnsi="仿宋" w:eastAsia="仿宋"/>
          <w:color w:val="000000"/>
          <w:sz w:val="32"/>
          <w:szCs w:val="32"/>
        </w:rPr>
        <w:t>，包括基本情况、主要做法、发展成效、经验启示等，</w:t>
      </w:r>
      <w:r>
        <w:rPr>
          <w:rFonts w:hint="eastAsia" w:ascii="仿宋" w:hAnsi="仿宋" w:eastAsia="仿宋"/>
          <w:color w:val="000000"/>
          <w:sz w:val="32"/>
          <w:szCs w:val="32"/>
        </w:rPr>
        <w:t>资料详实、事实鲜活、逻辑清晰、文字流畅，</w:t>
      </w:r>
      <w:r>
        <w:rPr>
          <w:rFonts w:ascii="仿宋" w:hAnsi="仿宋" w:eastAsia="仿宋"/>
          <w:color w:val="000000"/>
          <w:sz w:val="32"/>
          <w:szCs w:val="32"/>
        </w:rPr>
        <w:t>统一使用第</w:t>
      </w:r>
      <w:r>
        <w:rPr>
          <w:rFonts w:ascii="Times New Roman" w:hAnsi="Times New Roman" w:eastAsia="仿宋"/>
          <w:color w:val="000000"/>
          <w:sz w:val="32"/>
          <w:szCs w:val="32"/>
        </w:rPr>
        <w:t>三人称，字数不超过2500字。案例附件主要包括与工作案例相关的活动照片、新闻报道、工作方案、政策文件、规章制度等支撑材料。</w:t>
      </w:r>
    </w:p>
    <w:p w14:paraId="232E7439">
      <w:pPr>
        <w:pStyle w:val="4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黑体"/>
          <w:color w:val="333333"/>
          <w:sz w:val="32"/>
          <w:szCs w:val="32"/>
          <w:lang w:bidi="ar"/>
        </w:rPr>
      </w:pPr>
      <w:r>
        <w:rPr>
          <w:rFonts w:ascii="Times New Roman" w:hAnsi="Times New Roman" w:eastAsia="黑体"/>
          <w:color w:val="333333"/>
          <w:sz w:val="32"/>
          <w:szCs w:val="32"/>
          <w:lang w:bidi="ar"/>
        </w:rPr>
        <w:t>二、格式要求</w:t>
      </w:r>
    </w:p>
    <w:p w14:paraId="482D6CBF">
      <w:pPr>
        <w:pStyle w:val="4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仿宋"/>
          <w:sz w:val="32"/>
          <w:szCs w:val="32"/>
          <w:lang w:bidi="ar"/>
        </w:rPr>
      </w:pPr>
      <w:r>
        <w:rPr>
          <w:rFonts w:ascii="Times New Roman" w:hAnsi="Times New Roman" w:eastAsia="仿宋"/>
          <w:sz w:val="32"/>
          <w:szCs w:val="32"/>
          <w:lang w:bidi="ar"/>
        </w:rPr>
        <w:t>案例标题采用二号方正小标宋简体，居中。副标题前面加破折号，采用三号楷体。</w:t>
      </w:r>
      <w:r>
        <w:rPr>
          <w:rFonts w:hint="eastAsia" w:ascii="Times New Roman" w:hAnsi="Times New Roman" w:eastAsia="仿宋"/>
          <w:sz w:val="32"/>
          <w:szCs w:val="32"/>
          <w:lang w:bidi="ar"/>
        </w:rPr>
        <w:t>申报单位</w:t>
      </w:r>
      <w:r>
        <w:rPr>
          <w:rFonts w:ascii="Times New Roman" w:hAnsi="Times New Roman" w:eastAsia="仿宋"/>
          <w:sz w:val="32"/>
          <w:szCs w:val="32"/>
          <w:lang w:bidi="ar"/>
        </w:rPr>
        <w:t>采用三号楷体</w:t>
      </w:r>
      <w:r>
        <w:rPr>
          <w:rFonts w:hint="eastAsia" w:ascii="Times New Roman" w:hAnsi="Times New Roman" w:eastAsia="仿宋"/>
          <w:sz w:val="32"/>
          <w:szCs w:val="32"/>
          <w:lang w:bidi="ar"/>
        </w:rPr>
        <w:t>，居中。</w:t>
      </w:r>
    </w:p>
    <w:p w14:paraId="1899EBD2">
      <w:pPr>
        <w:pStyle w:val="4"/>
        <w:numPr>
          <w:ilvl w:val="255"/>
          <w:numId w:val="0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仿宋"/>
          <w:sz w:val="32"/>
          <w:szCs w:val="32"/>
          <w:lang w:bidi="ar"/>
        </w:rPr>
      </w:pPr>
      <w:r>
        <w:rPr>
          <w:rFonts w:ascii="Times New Roman" w:hAnsi="Times New Roman" w:eastAsia="仿宋"/>
          <w:sz w:val="32"/>
          <w:szCs w:val="32"/>
          <w:lang w:bidi="ar"/>
        </w:rPr>
        <w:t>案例正文采用三号仿宋，间距为段前0行、段后0行，行距为29磅。文中结构层次序数依次使用</w:t>
      </w:r>
      <w:r>
        <w:rPr>
          <w:rFonts w:hint="eastAsia" w:ascii="Times New Roman" w:hAnsi="Times New Roman" w:eastAsia="仿宋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"/>
          <w:sz w:val="32"/>
          <w:szCs w:val="32"/>
          <w:lang w:bidi="ar"/>
        </w:rPr>
        <w:t>一、</w:t>
      </w:r>
      <w:r>
        <w:rPr>
          <w:rFonts w:hint="eastAsia" w:ascii="Times New Roman" w:hAnsi="Times New Roman" w:eastAsia="仿宋"/>
          <w:sz w:val="32"/>
          <w:szCs w:val="32"/>
          <w:lang w:eastAsia="zh-CN" w:bidi="ar"/>
        </w:rPr>
        <w:t>”“</w:t>
      </w:r>
      <w:r>
        <w:rPr>
          <w:rFonts w:ascii="Times New Roman" w:hAnsi="Times New Roman" w:eastAsia="仿宋"/>
          <w:sz w:val="32"/>
          <w:szCs w:val="32"/>
          <w:lang w:bidi="ar"/>
        </w:rPr>
        <w:t>（一）</w:t>
      </w:r>
      <w:r>
        <w:rPr>
          <w:rFonts w:hint="eastAsia" w:ascii="Times New Roman" w:hAnsi="Times New Roman" w:eastAsia="仿宋"/>
          <w:sz w:val="32"/>
          <w:szCs w:val="32"/>
          <w:lang w:eastAsia="zh-CN" w:bidi="ar"/>
        </w:rPr>
        <w:t>”“</w:t>
      </w:r>
      <w:r>
        <w:rPr>
          <w:rFonts w:ascii="Times New Roman" w:hAnsi="Times New Roman" w:eastAsia="仿宋"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"/>
          <w:sz w:val="32"/>
          <w:szCs w:val="32"/>
          <w:lang w:eastAsia="zh-CN" w:bidi="ar"/>
        </w:rPr>
        <w:t>”“</w:t>
      </w:r>
      <w:r>
        <w:rPr>
          <w:rFonts w:ascii="Times New Roman" w:hAnsi="Times New Roman" w:eastAsia="仿宋"/>
          <w:sz w:val="32"/>
          <w:szCs w:val="32"/>
          <w:lang w:bidi="ar"/>
        </w:rPr>
        <w:t>（1）</w:t>
      </w:r>
      <w:r>
        <w:rPr>
          <w:rFonts w:hint="eastAsia" w:ascii="Times New Roman" w:hAnsi="Times New Roman" w:eastAsia="仿宋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"/>
          <w:sz w:val="32"/>
          <w:szCs w:val="32"/>
          <w:lang w:bidi="ar"/>
        </w:rPr>
        <w:t>标注，一级标题用黑体、二级标题用楷体、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  <w:lang w:bidi="ar"/>
        </w:rPr>
        <w:t>其他用仿宋。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996EC-45E5-4CDB-8023-F152CCE819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B36555-1178-4E85-BAA2-03CDB494AC8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6CD56B-A03D-45B2-9276-47C9857183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CB34F7-24CB-4F8C-9D71-FBCBC763C0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B5"/>
    <w:rsid w:val="00437B25"/>
    <w:rsid w:val="00505E32"/>
    <w:rsid w:val="00580F8D"/>
    <w:rsid w:val="00635736"/>
    <w:rsid w:val="00637008"/>
    <w:rsid w:val="0078532F"/>
    <w:rsid w:val="0085494F"/>
    <w:rsid w:val="00C25944"/>
    <w:rsid w:val="00C42AB5"/>
    <w:rsid w:val="00ED173A"/>
    <w:rsid w:val="0780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正文标题"/>
    <w:basedOn w:val="1"/>
    <w:link w:val="9"/>
    <w:qFormat/>
    <w:uiPriority w:val="0"/>
    <w:pPr>
      <w:jc w:val="center"/>
    </w:pPr>
    <w:rPr>
      <w:rFonts w:ascii="黑体" w:hAnsi="黑体" w:eastAsia="黑体" w:cs="Times New Roman"/>
      <w:sz w:val="36"/>
      <w:szCs w:val="36"/>
    </w:rPr>
  </w:style>
  <w:style w:type="paragraph" w:customStyle="1" w:styleId="8">
    <w:name w:val="作者样式"/>
    <w:basedOn w:val="1"/>
    <w:link w:val="11"/>
    <w:qFormat/>
    <w:uiPriority w:val="0"/>
    <w:pPr>
      <w:spacing w:afterLines="100"/>
      <w:jc w:val="center"/>
    </w:pPr>
    <w:rPr>
      <w:rFonts w:ascii="楷体_GB2312" w:hAnsi="Calibri" w:eastAsia="楷体_GB2312" w:cs="Times New Roman"/>
      <w:sz w:val="32"/>
      <w:szCs w:val="30"/>
    </w:rPr>
  </w:style>
  <w:style w:type="character" w:customStyle="1" w:styleId="9">
    <w:name w:val="正文标题 Char"/>
    <w:link w:val="7"/>
    <w:uiPriority w:val="0"/>
    <w:rPr>
      <w:rFonts w:ascii="黑体" w:hAnsi="黑体" w:eastAsia="黑体" w:cs="Times New Roman"/>
      <w:sz w:val="36"/>
      <w:szCs w:val="36"/>
    </w:rPr>
  </w:style>
  <w:style w:type="paragraph" w:customStyle="1" w:styleId="10">
    <w:name w:val="小标题样式"/>
    <w:basedOn w:val="1"/>
    <w:link w:val="13"/>
    <w:qFormat/>
    <w:uiPriority w:val="0"/>
    <w:pPr>
      <w:ind w:firstLine="602" w:firstLineChars="200"/>
    </w:pPr>
    <w:rPr>
      <w:rFonts w:ascii="仿宋_GB2312" w:hAnsi="Calibri" w:eastAsia="仿宋_GB2312" w:cs="Times New Roman"/>
      <w:b/>
      <w:sz w:val="30"/>
      <w:szCs w:val="30"/>
    </w:rPr>
  </w:style>
  <w:style w:type="character" w:customStyle="1" w:styleId="11">
    <w:name w:val="作者样式 Char"/>
    <w:link w:val="8"/>
    <w:qFormat/>
    <w:uiPriority w:val="0"/>
    <w:rPr>
      <w:rFonts w:ascii="楷体_GB2312" w:hAnsi="Calibri" w:eastAsia="楷体_GB2312" w:cs="Times New Roman"/>
      <w:sz w:val="32"/>
      <w:szCs w:val="30"/>
    </w:rPr>
  </w:style>
  <w:style w:type="paragraph" w:customStyle="1" w:styleId="12">
    <w:name w:val="正文样式"/>
    <w:basedOn w:val="1"/>
    <w:link w:val="14"/>
    <w:qFormat/>
    <w:uiPriority w:val="0"/>
    <w:pPr>
      <w:ind w:firstLine="600" w:firstLineChars="200"/>
    </w:pPr>
    <w:rPr>
      <w:rFonts w:ascii="仿宋_GB2312" w:hAnsi="Calibri" w:eastAsia="仿宋_GB2312" w:cs="Times New Roman"/>
      <w:sz w:val="30"/>
      <w:szCs w:val="30"/>
    </w:rPr>
  </w:style>
  <w:style w:type="character" w:customStyle="1" w:styleId="13">
    <w:name w:val="小标题样式 Char"/>
    <w:link w:val="10"/>
    <w:uiPriority w:val="0"/>
    <w:rPr>
      <w:rFonts w:ascii="仿宋_GB2312" w:hAnsi="Calibri" w:eastAsia="仿宋_GB2312" w:cs="Times New Roman"/>
      <w:b/>
      <w:sz w:val="30"/>
      <w:szCs w:val="30"/>
    </w:rPr>
  </w:style>
  <w:style w:type="character" w:customStyle="1" w:styleId="14">
    <w:name w:val="正文样式 Char"/>
    <w:link w:val="12"/>
    <w:qFormat/>
    <w:uiPriority w:val="0"/>
    <w:rPr>
      <w:rFonts w:ascii="仿宋_GB2312" w:hAnsi="Calibri" w:eastAsia="仿宋_GB2312" w:cs="Times New Roman"/>
      <w:sz w:val="30"/>
      <w:szCs w:val="30"/>
    </w:rPr>
  </w:style>
  <w:style w:type="character" w:customStyle="1" w:styleId="15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343</Characters>
  <Lines>2</Lines>
  <Paragraphs>1</Paragraphs>
  <TotalTime>13</TotalTime>
  <ScaleCrop>false</ScaleCrop>
  <LinksUpToDate>false</LinksUpToDate>
  <CharactersWithSpaces>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2025-05-14T01:52:00Z</dcterms:created>
  <dc:creator>何 雯</dc:creator>
  <cp:lastModifiedBy>仇松莹</cp:lastModifiedBy>
  <dcterms:modified xsi:type="dcterms:W3CDTF">2026-05-12T03:19:20Z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eyJoZGlkIjoiMWIwOGI2ZGQxY2ExNGEwZDUwMWQwMTU2YTdlZTczOWEiLCJ1c2VySWQiOiI2MDI4OTExNjQifQ==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81BF79B97B8B4595B36858934DE12822_12</vt:lpwstr>
  </property>
</Properties>
</file>